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7C" w:rsidRDefault="000F137C" w:rsidP="000F137C">
      <w:pPr>
        <w:spacing w:line="259" w:lineRule="auto"/>
        <w:ind w:left="0" w:firstLine="0"/>
        <w:jc w:val="center"/>
      </w:pPr>
      <w:bookmarkStart w:id="0" w:name="_GoBack"/>
      <w:bookmarkEnd w:id="0"/>
      <w:r>
        <w:t>WYKAZ PODRĘCZNIKÓW, MATERIAŁÓW EDUKACYJNYCH I ĆWICZENIOWYCH</w:t>
      </w:r>
    </w:p>
    <w:p w:rsidR="000F137C" w:rsidRPr="000F137C" w:rsidRDefault="000F137C" w:rsidP="000F137C">
      <w:pPr>
        <w:spacing w:line="259" w:lineRule="auto"/>
        <w:ind w:left="0" w:firstLine="0"/>
        <w:jc w:val="center"/>
        <w:rPr>
          <w:u w:val="single"/>
        </w:rPr>
      </w:pPr>
      <w:r w:rsidRPr="000F137C">
        <w:rPr>
          <w:u w:val="single"/>
        </w:rPr>
        <w:t>do klasy pierwszej</w:t>
      </w:r>
    </w:p>
    <w:p w:rsidR="000F137C" w:rsidRDefault="000F137C" w:rsidP="000F137C">
      <w:pPr>
        <w:spacing w:line="259" w:lineRule="auto"/>
        <w:ind w:left="0" w:firstLine="0"/>
        <w:jc w:val="center"/>
        <w:rPr>
          <w:u w:val="single"/>
        </w:rPr>
      </w:pPr>
      <w:r w:rsidRPr="000F137C">
        <w:rPr>
          <w:u w:val="single"/>
        </w:rPr>
        <w:t>TECHNIKUM GASTRONOMICZNEGO nr 11  (po szkole gimnazjalnej)</w:t>
      </w:r>
    </w:p>
    <w:p w:rsidR="00504571" w:rsidRPr="000F137C" w:rsidRDefault="00504571" w:rsidP="000F137C">
      <w:pPr>
        <w:spacing w:line="259" w:lineRule="auto"/>
        <w:ind w:left="0" w:firstLine="0"/>
        <w:jc w:val="center"/>
        <w:rPr>
          <w:u w:val="single"/>
        </w:rPr>
      </w:pPr>
    </w:p>
    <w:p w:rsidR="000F137C" w:rsidRDefault="000F137C" w:rsidP="000F137C">
      <w:pPr>
        <w:spacing w:line="259" w:lineRule="auto"/>
        <w:ind w:left="0" w:firstLine="0"/>
        <w:jc w:val="center"/>
      </w:pPr>
      <w:r>
        <w:t>Rok szkolny 2019/2020</w:t>
      </w:r>
    </w:p>
    <w:p w:rsidR="0032671F" w:rsidRDefault="0032671F" w:rsidP="000F137C">
      <w:pPr>
        <w:spacing w:line="259" w:lineRule="auto"/>
        <w:ind w:left="0" w:firstLine="0"/>
        <w:rPr>
          <w:b w:val="0"/>
        </w:rPr>
      </w:pPr>
      <w:r w:rsidRPr="0032671F">
        <w:t xml:space="preserve"> </w:t>
      </w:r>
      <w:r w:rsidRPr="0032671F">
        <w:rPr>
          <w:b w:val="0"/>
        </w:rPr>
        <w:t xml:space="preserve"> </w:t>
      </w:r>
    </w:p>
    <w:tbl>
      <w:tblPr>
        <w:tblStyle w:val="TableGrid"/>
        <w:tblW w:w="14601" w:type="dxa"/>
        <w:tblInd w:w="-14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04"/>
        <w:gridCol w:w="264"/>
        <w:gridCol w:w="2834"/>
        <w:gridCol w:w="141"/>
        <w:gridCol w:w="3549"/>
        <w:gridCol w:w="136"/>
        <w:gridCol w:w="1846"/>
        <w:gridCol w:w="59"/>
        <w:gridCol w:w="1925"/>
        <w:gridCol w:w="284"/>
        <w:gridCol w:w="1559"/>
      </w:tblGrid>
      <w:tr w:rsidR="00B529CB" w:rsidRPr="003A03FC" w:rsidTr="00F76B82">
        <w:trPr>
          <w:trHeight w:val="4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t xml:space="preserve">Materiały edukacyjne </w:t>
            </w: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br/>
              <w:t>i ćwiczeniowe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B529CB" w:rsidRPr="003A03FC" w:rsidTr="00F76B82">
        <w:trPr>
          <w:trHeight w:val="331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tabs>
                <w:tab w:val="center" w:pos="1291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3A03FC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204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E3B96" w:rsidRPr="003A03FC" w:rsidTr="00BC2B84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3B96" w:rsidRDefault="00DE3B9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DE3B96" w:rsidRDefault="00DE3B96" w:rsidP="00DE3B96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  <w:p w:rsidR="00DE3B96" w:rsidRPr="003A03FC" w:rsidRDefault="00DE3B9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FB61B6" w:rsidRPr="00A7627A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polski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09" w:rsidRPr="00937A09" w:rsidRDefault="007878F1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Małgorzata Chmiel</w:t>
            </w:r>
          </w:p>
          <w:p w:rsidR="00937A09" w:rsidRPr="00937A09" w:rsidRDefault="00937A09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Eliza Kostrzewa</w:t>
            </w:r>
          </w:p>
          <w:p w:rsidR="00FB61B6" w:rsidRPr="00EF0738" w:rsidRDefault="00937A09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Anna Równy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937A09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Ponad słowami  </w:t>
            </w:r>
            <w:r w:rsid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z. 1 i</w:t>
            </w:r>
            <w:r w:rsidR="00937A0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cz. 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 . Podręcznik do języka polskiego dla liceum i technikum.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425/1/2012/2015</w:t>
            </w:r>
          </w:p>
          <w:p w:rsidR="00FB61B6" w:rsidRPr="003A03FC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425/2/2012/2015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angielski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F1" w:rsidRDefault="00FB61B6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Elizabeth Sharman, </w:t>
            </w:r>
          </w:p>
          <w:p w:rsidR="00FB61B6" w:rsidRPr="00EF0738" w:rsidRDefault="00FB61B6" w:rsidP="003A03FC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Michael Duckworth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 2</w:t>
            </w:r>
            <w:r w:rsidR="0023240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 2 – zeszyt ćwiczeń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3A03FC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986/2/2019</w:t>
            </w:r>
          </w:p>
        </w:tc>
      </w:tr>
      <w:tr w:rsidR="00B529CB" w:rsidRPr="003A03FC" w:rsidTr="00F76B82">
        <w:trPr>
          <w:trHeight w:val="66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niemiecki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Giorgio Motta 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3A55C5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Exakt fur D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ich 1.</w:t>
            </w:r>
          </w:p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3A55C5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Exakt fur D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ich 1-   </w:t>
            </w:r>
          </w:p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zeszyt ćwiczeń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Klett Polska sp.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717/2/2014/2015</w:t>
            </w:r>
          </w:p>
        </w:tc>
      </w:tr>
      <w:tr w:rsidR="00DE3B96" w:rsidRPr="003A03FC" w:rsidTr="00BC2B84">
        <w:trPr>
          <w:trHeight w:val="48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B96" w:rsidRPr="00A7627A" w:rsidRDefault="00DE3B9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hiszpański</w:t>
            </w:r>
          </w:p>
        </w:tc>
        <w:tc>
          <w:tcPr>
            <w:tcW w:w="12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96" w:rsidRPr="00EF0738" w:rsidRDefault="00DE3B9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będzie podany uczniom we wrześniu</w:t>
            </w:r>
          </w:p>
        </w:tc>
      </w:tr>
      <w:tr w:rsidR="00B529CB" w:rsidRPr="003A03FC" w:rsidTr="00F76B82">
        <w:trPr>
          <w:trHeight w:val="64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Historia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F1" w:rsidRDefault="007878F1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Stanisław Roszak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Jarosław Kłaczkow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DE3934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Poznać przeszłość. Wiek XX.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525/2012</w:t>
            </w:r>
          </w:p>
        </w:tc>
      </w:tr>
      <w:tr w:rsidR="00B529CB" w:rsidRPr="003A03FC" w:rsidTr="00F76B82">
        <w:trPr>
          <w:trHeight w:val="51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Podstawy przedsiębiorczości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F1" w:rsidRDefault="007878F1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Zbigniew Makieła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Tomasz Rachwał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Krok w przedsiębiorczość.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D445D3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467/2012/2015</w:t>
            </w:r>
          </w:p>
        </w:tc>
      </w:tr>
      <w:tr w:rsidR="00B529CB" w:rsidRPr="003A03FC" w:rsidTr="00F76B82">
        <w:trPr>
          <w:trHeight w:val="70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Geografia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DF15DC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Radosław Uliszak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Krzysztof Wiedermann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FA6DF8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Oblicza geografii. Zakres podstawowy</w:t>
            </w:r>
            <w:r w:rsidR="0023240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A124D4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Atlas geograficzny</w:t>
            </w:r>
            <w:r w:rsidR="00A124D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433/2012/2014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Biologia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8" w:rsidRDefault="00A7627A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Emilia Bonar</w:t>
            </w:r>
          </w:p>
          <w:p w:rsidR="00FB61B6" w:rsidRPr="00EF073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Weronika </w:t>
            </w:r>
            <w:r w:rsidR="00A762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Krzeszowiec-Jeleń</w:t>
            </w:r>
            <w:r w:rsidR="002547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Stanisław Czachorowski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570A65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 na czasie. Zakres podstawowy</w:t>
            </w:r>
            <w:r w:rsidR="0023240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450/2012/2015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Chemia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Romuald Hassa</w:t>
            </w:r>
          </w:p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Aleksandra Mrzigod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Janusz Mrzigod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A00380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jest chemia.  Zakres podstawowy.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  <w:r w:rsid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438/2012/2015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Matematyka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Wojciech Babiański</w:t>
            </w:r>
          </w:p>
          <w:p w:rsidR="00C043D8" w:rsidRDefault="00C043D8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Lech Chańko</w:t>
            </w:r>
          </w:p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Dorota Ponczek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C043D8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</w:t>
            </w:r>
            <w:r w:rsidR="00C043D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atematyka</w:t>
            </w: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1. Zakres podstawowy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37C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</w:t>
            </w:r>
          </w:p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 o.o.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378/1/2011/2015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Informatyka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Arkadiusz Gawełek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Odkrywamy na nowo. Informatyka. Zakres podstawowy.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0F137C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452/2012</w:t>
            </w:r>
          </w:p>
        </w:tc>
      </w:tr>
      <w:tr w:rsidR="00B529CB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Edukacja dla bezpieczeństwa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1B" w:rsidRDefault="00FB61B6" w:rsidP="00CC031B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Mariusz Goniewicz</w:t>
            </w:r>
          </w:p>
          <w:p w:rsidR="00FB61B6" w:rsidRPr="00EF0738" w:rsidRDefault="00A7627A" w:rsidP="00CC031B">
            <w:pPr>
              <w:spacing w:line="259" w:lineRule="auto"/>
              <w:ind w:left="73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Anna W. Nowak-Kowal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Zbigniew Smutek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Odkrywamy na nowo.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0F137C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411/2012</w:t>
            </w:r>
          </w:p>
        </w:tc>
      </w:tr>
      <w:tr w:rsidR="00B529CB" w:rsidRPr="003A03FC" w:rsidTr="00F76B82">
        <w:trPr>
          <w:trHeight w:val="5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A7627A" w:rsidRDefault="00FB61B6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Religia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Default="00FB61B6" w:rsidP="00E3264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Ks. T. Panuś  </w:t>
            </w:r>
          </w:p>
          <w:p w:rsidR="00FB61B6" w:rsidRPr="00EF0738" w:rsidRDefault="00FB61B6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R. Chrzanowska 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23240D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Mocni wiarą.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EF0738" w:rsidRDefault="000F137C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1B6" w:rsidRPr="00EF0738" w:rsidRDefault="000F137C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Św. Stanisława  </w:t>
            </w:r>
            <w:r w:rsidR="00FB61B6" w:rsidRPr="00EF0738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1B6" w:rsidRPr="000F137C" w:rsidRDefault="000F137C" w:rsidP="00E3264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F137C">
              <w:rPr>
                <w:rFonts w:asciiTheme="minorHAnsi" w:hAnsiTheme="minorHAnsi"/>
                <w:b w:val="0"/>
                <w:color w:val="auto"/>
                <w:szCs w:val="24"/>
              </w:rPr>
              <w:t>KR-04/12-KR-2/12</w:t>
            </w:r>
            <w:r w:rsidR="00FB61B6" w:rsidRPr="000F137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 </w:t>
            </w:r>
          </w:p>
        </w:tc>
      </w:tr>
      <w:tr w:rsidR="00FC7B7F" w:rsidRPr="003A03FC" w:rsidTr="00BC2B84">
        <w:trPr>
          <w:trHeight w:val="840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7B7F" w:rsidRPr="00A7627A" w:rsidRDefault="00FC7B7F" w:rsidP="00E3264F">
            <w:pPr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FC7B7F" w:rsidRPr="00A7627A" w:rsidRDefault="00FC7B7F" w:rsidP="00FC7B7F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</w:tc>
      </w:tr>
      <w:tr w:rsidR="00FC7B7F" w:rsidRPr="003A03FC" w:rsidTr="00BC2B84">
        <w:trPr>
          <w:trHeight w:val="386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7F" w:rsidRPr="00A7627A" w:rsidRDefault="00FC7B7F" w:rsidP="000F137C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 w:rsidR="000F137C" w:rsidRPr="000F137C">
              <w:rPr>
                <w:rFonts w:asciiTheme="minorHAnsi" w:hAnsiTheme="minorHAnsi" w:cstheme="minorHAnsi"/>
                <w:color w:val="FF0000"/>
                <w:szCs w:val="24"/>
              </w:rPr>
              <w:t xml:space="preserve">TECHNIK ŻYWIENIA I USŁUG GASTRONOMICZNYCH </w:t>
            </w:r>
            <w:r w:rsidR="000F137C">
              <w:rPr>
                <w:rFonts w:asciiTheme="minorHAnsi" w:hAnsiTheme="minorHAnsi" w:cstheme="minorHAnsi"/>
                <w:color w:val="auto"/>
                <w:szCs w:val="24"/>
              </w:rPr>
              <w:t>343404</w:t>
            </w:r>
          </w:p>
        </w:tc>
      </w:tr>
      <w:tr w:rsidR="00FC7B7F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A7627A" w:rsidRDefault="00B529CB" w:rsidP="000F137C">
            <w:pPr>
              <w:spacing w:line="259" w:lineRule="auto"/>
              <w:ind w:left="7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Bezpieczeństwo</w:t>
            </w:r>
            <w:r w:rsidR="000F137C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FC7B7F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530652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0E5797" w:rsidP="00DA02E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FC7B7F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DA02E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2018</w:t>
            </w:r>
          </w:p>
        </w:tc>
      </w:tr>
      <w:tr w:rsidR="00FC7B7F" w:rsidRPr="003A03FC" w:rsidTr="00F76B82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A7627A" w:rsidRDefault="00085935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>Język angielski zawodowy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D0" w:rsidRPr="003565F0" w:rsidRDefault="002B0023" w:rsidP="003277D0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6" w:history="1"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Trish Stott</w:t>
              </w:r>
            </w:hyperlink>
          </w:p>
          <w:p w:rsidR="00FC7B7F" w:rsidRPr="00B529CB" w:rsidRDefault="002B0023" w:rsidP="003277D0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7" w:history="1">
              <w:r w:rsidR="003277D0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Rod Revell</w:t>
              </w:r>
            </w:hyperlink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Highly  </w:t>
            </w:r>
          </w:p>
          <w:p w:rsidR="00FC7B7F" w:rsidRPr="00B529CB" w:rsidRDefault="00FC7B7F" w:rsidP="00B529CB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Recommended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0E5797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FC7B7F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Oxford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FC7B7F" w:rsidRPr="003A03FC" w:rsidTr="00F76B82">
        <w:trPr>
          <w:trHeight w:val="95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A7627A" w:rsidRDefault="00B529CB" w:rsidP="00BC2B84">
            <w:pPr>
              <w:spacing w:line="241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627A">
              <w:rPr>
                <w:rFonts w:asciiTheme="minorHAnsi" w:hAnsiTheme="minorHAnsi" w:cstheme="minorHAnsi"/>
                <w:color w:val="auto"/>
                <w:szCs w:val="24"/>
              </w:rPr>
              <w:t xml:space="preserve">Technologia gastronomiczna z towaroznawstwem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6C2FB5" w:rsidRDefault="000E5797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C2FB5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FC7B7F" w:rsidP="00FC7B7F">
            <w:pPr>
              <w:spacing w:line="241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529C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Technologia gastronomiczna z towaroznawstwem. </w:t>
            </w:r>
          </w:p>
          <w:p w:rsidR="00FC7B7F" w:rsidRPr="00B529CB" w:rsidRDefault="00FC7B7F" w:rsidP="00FC7B7F">
            <w:pPr>
              <w:spacing w:line="259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529CB" w:rsidRDefault="000E5797" w:rsidP="00FC7B7F">
            <w:pPr>
              <w:spacing w:line="259" w:lineRule="auto"/>
              <w:ind w:left="72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B7F" w:rsidRPr="00B529CB" w:rsidRDefault="000E5797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C2FB5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  <w:r w:rsidRPr="009E23BD">
              <w:rPr>
                <w:rFonts w:asciiTheme="minorHAnsi" w:hAnsiTheme="minorHAnsi" w:cs="Arial"/>
                <w:color w:val="auto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B7F" w:rsidRPr="00BC2B84" w:rsidRDefault="000E5797" w:rsidP="00FC7B7F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C2B84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147A3F" w:rsidRPr="00147A3F" w:rsidTr="00BC2B84">
        <w:trPr>
          <w:trHeight w:val="84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A3F" w:rsidRPr="00147A3F" w:rsidRDefault="00147A3F" w:rsidP="00BC2B84">
            <w:pPr>
              <w:spacing w:line="240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 w:rsidR="00BC2B84" w:rsidRPr="00BC2B84">
              <w:rPr>
                <w:rFonts w:asciiTheme="minorHAnsi" w:hAnsiTheme="minorHAnsi" w:cs="Arial"/>
                <w:color w:val="FF0000"/>
                <w:szCs w:val="24"/>
              </w:rPr>
              <w:t xml:space="preserve">TECHNIK USŁUG KELNERSKICH </w:t>
            </w:r>
            <w:r w:rsidR="00BC2B84">
              <w:rPr>
                <w:rFonts w:asciiTheme="minorHAnsi" w:hAnsiTheme="minorHAnsi" w:cs="Arial"/>
                <w:color w:val="auto"/>
                <w:szCs w:val="24"/>
              </w:rPr>
              <w:t>513102</w:t>
            </w:r>
          </w:p>
        </w:tc>
      </w:tr>
      <w:tr w:rsidR="00147A3F" w:rsidRPr="00147A3F" w:rsidTr="006C65A8">
        <w:trPr>
          <w:trHeight w:val="66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 xml:space="preserve">Bezpieczeństwo </w:t>
            </w: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br/>
              <w:t>i higiena pracy</w:t>
            </w:r>
          </w:p>
          <w:p w:rsidR="000D7BCB" w:rsidRPr="00147A3F" w:rsidRDefault="000D7BCB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Wyposażenie techniczne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lastRenderedPageBreak/>
              <w:t>Marzanna Zienkiewicz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3F" w:rsidRPr="00147A3F" w:rsidRDefault="00F76B82" w:rsidP="00147A3F">
            <w:pPr>
              <w:spacing w:line="256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F76B82" w:rsidRPr="00147A3F" w:rsidTr="006C65A8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6B82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Język angielski zawodowy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5F0" w:rsidRPr="003565F0" w:rsidRDefault="002B0023" w:rsidP="00F76B82">
            <w:pPr>
              <w:spacing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8" w:history="1"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Trish Stott</w:t>
              </w:r>
            </w:hyperlink>
          </w:p>
          <w:p w:rsidR="00F76B82" w:rsidRPr="00147A3F" w:rsidRDefault="002B0023" w:rsidP="00F76B82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hyperlink r:id="rId9" w:history="1">
              <w:r w:rsidR="00F76B82" w:rsidRPr="003565F0">
                <w:rPr>
                  <w:rFonts w:asciiTheme="minorHAnsi" w:hAnsiTheme="minorHAnsi" w:cstheme="minorHAnsi"/>
                  <w:b w:val="0"/>
                  <w:color w:val="auto"/>
                  <w:szCs w:val="24"/>
                </w:rPr>
                <w:t>Rod Revell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B82" w:rsidRPr="003565F0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3565F0">
              <w:rPr>
                <w:rFonts w:eastAsia="Times New Roman"/>
                <w:b w:val="0"/>
                <w:szCs w:val="24"/>
              </w:rPr>
              <w:t>Highly Recommended.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B82" w:rsidRPr="00147A3F" w:rsidRDefault="006C65A8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B82" w:rsidRPr="00147A3F" w:rsidRDefault="003565F0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Oxford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B82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</w:p>
        </w:tc>
      </w:tr>
      <w:tr w:rsidR="00147A3F" w:rsidRPr="00147A3F" w:rsidTr="006C65A8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 xml:space="preserve">Technologia gastronomiczna </w:t>
            </w: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br/>
              <w:t>z towaroznawstwem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Technologia gastronomiczna </w:t>
            </w:r>
            <w:r w:rsidR="00F76B82"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z towaroznawstwem.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BC2B84" w:rsidRPr="00147A3F" w:rsidTr="006C65A8">
        <w:trPr>
          <w:trHeight w:val="125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B84" w:rsidRPr="00147A3F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Zasady żywienia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B84" w:rsidRPr="00BC2B84" w:rsidRDefault="002B0023" w:rsidP="00BC2B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hyperlink r:id="rId10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Hanna Kunachowicz</w:t>
              </w:r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1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2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3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Beata Sińska</w:t>
              </w:r>
            </w:hyperlink>
            <w:r w:rsidR="00BC2B84"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hyperlink r:id="rId14" w:history="1">
              <w:r w:rsidR="00BC2B84" w:rsidRPr="00BC2B84">
                <w:rPr>
                  <w:rStyle w:val="Hipercze"/>
                  <w:rFonts w:asciiTheme="minorHAnsi" w:hAnsiTheme="minorHAnsi" w:cstheme="minorHAnsi"/>
                  <w:b w:val="0"/>
                  <w:color w:val="auto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4" w:rsidRPr="00BC2B84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„Zasady żywienia. </w:t>
            </w:r>
            <w:r w:rsidRPr="00BC2B84"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  <w:t>Planowanie i ocena”.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4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</w:p>
          <w:p w:rsidR="00F76B82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B84" w:rsidRPr="00147A3F" w:rsidRDefault="00BC2B84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191" w:rsidRPr="00513191" w:rsidRDefault="00513191" w:rsidP="005131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13191">
              <w:rPr>
                <w:rFonts w:asciiTheme="minorHAnsi" w:hAnsiTheme="minorHAnsi" w:cstheme="minorHAnsi"/>
                <w:bdr w:val="none" w:sz="0" w:space="0" w:color="auto" w:frame="1"/>
              </w:rPr>
              <w:t>Numer wydania:</w:t>
            </w:r>
            <w:r w:rsidRPr="00513191">
              <w:rPr>
                <w:rFonts w:asciiTheme="minorHAnsi" w:hAnsiTheme="minorHAnsi" w:cstheme="minorHAnsi"/>
              </w:rPr>
              <w:t xml:space="preserve"> VI</w:t>
            </w:r>
          </w:p>
          <w:p w:rsidR="00BC2B84" w:rsidRPr="00513191" w:rsidRDefault="00513191" w:rsidP="005131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1319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Rok wydania</w:t>
            </w:r>
            <w:r w:rsidRPr="00513191">
              <w:rPr>
                <w:rFonts w:asciiTheme="minorHAnsi" w:hAnsiTheme="minorHAnsi" w:cstheme="minorHAnsi"/>
                <w:bdr w:val="none" w:sz="0" w:space="0" w:color="auto" w:frame="1"/>
              </w:rPr>
              <w:t>:</w:t>
            </w:r>
            <w:r w:rsidRPr="00513191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147A3F" w:rsidRPr="00147A3F" w:rsidTr="006C65A8">
        <w:trPr>
          <w:trHeight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t xml:space="preserve">Obsługa konsumenta </w:t>
            </w:r>
            <w:r w:rsidRPr="00147A3F">
              <w:rPr>
                <w:rFonts w:asciiTheme="minorHAnsi" w:hAnsiTheme="minorHAnsi" w:cstheme="minorHAnsi"/>
                <w:color w:val="auto"/>
                <w:szCs w:val="24"/>
              </w:rPr>
              <w:br/>
              <w:t>z elementami barmaństwa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Renata Szajna</w:t>
            </w:r>
          </w:p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Danuta Ławniczak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Obsługa kelnerska cz.1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F76B82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A3F" w:rsidRPr="00147A3F" w:rsidRDefault="00147A3F" w:rsidP="00147A3F">
            <w:pPr>
              <w:spacing w:line="240" w:lineRule="auto"/>
              <w:ind w:left="0" w:firstLine="0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147A3F">
              <w:rPr>
                <w:rFonts w:asciiTheme="minorHAnsi" w:hAnsiTheme="minorHAnsi" w:cs="Arial"/>
                <w:b w:val="0"/>
                <w:color w:val="auto"/>
                <w:szCs w:val="24"/>
              </w:rPr>
              <w:t>84/2013</w:t>
            </w:r>
          </w:p>
        </w:tc>
      </w:tr>
    </w:tbl>
    <w:p w:rsidR="00147A3F" w:rsidRPr="00147A3F" w:rsidRDefault="00147A3F" w:rsidP="00147A3F">
      <w:pPr>
        <w:spacing w:after="160" w:line="256" w:lineRule="auto"/>
        <w:ind w:left="0" w:firstLine="0"/>
        <w:rPr>
          <w:b w:val="0"/>
          <w:sz w:val="22"/>
        </w:rPr>
      </w:pPr>
    </w:p>
    <w:p w:rsidR="003A03FC" w:rsidRPr="0032671F" w:rsidRDefault="003A03FC" w:rsidP="0032671F">
      <w:pPr>
        <w:spacing w:line="259" w:lineRule="auto"/>
        <w:ind w:left="0" w:firstLine="0"/>
      </w:pPr>
    </w:p>
    <w:p w:rsidR="0032671F" w:rsidRDefault="0032671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Default="00E3264F" w:rsidP="0032671F">
      <w:pPr>
        <w:spacing w:line="259" w:lineRule="auto"/>
        <w:ind w:left="-1416" w:right="11809" w:firstLine="0"/>
      </w:pPr>
    </w:p>
    <w:p w:rsidR="00E3264F" w:rsidRPr="0032671F" w:rsidRDefault="00E3264F" w:rsidP="0032671F">
      <w:pPr>
        <w:spacing w:line="259" w:lineRule="auto"/>
        <w:ind w:left="-1416" w:right="11809" w:firstLine="0"/>
      </w:pPr>
    </w:p>
    <w:p w:rsidR="0032671F" w:rsidRPr="0032671F" w:rsidRDefault="0032671F" w:rsidP="0032671F">
      <w:pPr>
        <w:spacing w:after="1"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after="1"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lastRenderedPageBreak/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after="1"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firstLine="0"/>
      </w:pPr>
      <w:r w:rsidRPr="0032671F">
        <w:rPr>
          <w:b w:val="0"/>
        </w:rPr>
        <w:t xml:space="preserve"> </w:t>
      </w:r>
    </w:p>
    <w:p w:rsidR="0032671F" w:rsidRPr="0032671F" w:rsidRDefault="0032671F" w:rsidP="0032671F">
      <w:pPr>
        <w:spacing w:line="259" w:lineRule="auto"/>
        <w:ind w:left="0" w:right="3250" w:firstLine="0"/>
        <w:jc w:val="right"/>
      </w:pPr>
      <w:r w:rsidRPr="0032671F">
        <w:rPr>
          <w:b w:val="0"/>
        </w:rPr>
        <w:t xml:space="preserve"> </w:t>
      </w:r>
    </w:p>
    <w:p w:rsidR="004A3168" w:rsidRDefault="004A3168"/>
    <w:sectPr w:rsidR="004A3168" w:rsidSect="00F76B82">
      <w:pgSz w:w="16841" w:h="11899" w:orient="landscape"/>
      <w:pgMar w:top="567" w:right="82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5D"/>
    <w:rsid w:val="00085935"/>
    <w:rsid w:val="000A4681"/>
    <w:rsid w:val="000D7BCB"/>
    <w:rsid w:val="000E5797"/>
    <w:rsid w:val="000F137C"/>
    <w:rsid w:val="00147A3F"/>
    <w:rsid w:val="0023240D"/>
    <w:rsid w:val="0025477C"/>
    <w:rsid w:val="002B0023"/>
    <w:rsid w:val="0032671F"/>
    <w:rsid w:val="003277D0"/>
    <w:rsid w:val="003565F0"/>
    <w:rsid w:val="003A03FC"/>
    <w:rsid w:val="003A55C5"/>
    <w:rsid w:val="004646B2"/>
    <w:rsid w:val="00473CE3"/>
    <w:rsid w:val="004A3168"/>
    <w:rsid w:val="004D5897"/>
    <w:rsid w:val="00504571"/>
    <w:rsid w:val="00513191"/>
    <w:rsid w:val="00530652"/>
    <w:rsid w:val="005654E4"/>
    <w:rsid w:val="00570A65"/>
    <w:rsid w:val="00570F20"/>
    <w:rsid w:val="005817AE"/>
    <w:rsid w:val="005E545D"/>
    <w:rsid w:val="006C2FB5"/>
    <w:rsid w:val="006C65A8"/>
    <w:rsid w:val="00753FC9"/>
    <w:rsid w:val="007878F1"/>
    <w:rsid w:val="00937A09"/>
    <w:rsid w:val="009C02E5"/>
    <w:rsid w:val="00A00380"/>
    <w:rsid w:val="00A124D4"/>
    <w:rsid w:val="00A71154"/>
    <w:rsid w:val="00A7627A"/>
    <w:rsid w:val="00A9462C"/>
    <w:rsid w:val="00B25177"/>
    <w:rsid w:val="00B529CB"/>
    <w:rsid w:val="00BC2B84"/>
    <w:rsid w:val="00C043D8"/>
    <w:rsid w:val="00CC031B"/>
    <w:rsid w:val="00CF2136"/>
    <w:rsid w:val="00D445D3"/>
    <w:rsid w:val="00DA02EF"/>
    <w:rsid w:val="00DD7AFB"/>
    <w:rsid w:val="00DE3934"/>
    <w:rsid w:val="00DE3B96"/>
    <w:rsid w:val="00DF15DC"/>
    <w:rsid w:val="00E27799"/>
    <w:rsid w:val="00E3264F"/>
    <w:rsid w:val="00EE1A5C"/>
    <w:rsid w:val="00EF0738"/>
    <w:rsid w:val="00F76B82"/>
    <w:rsid w:val="00FA6DF8"/>
    <w:rsid w:val="00FB61B6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2C"/>
    <w:pPr>
      <w:spacing w:after="0" w:line="261" w:lineRule="auto"/>
      <w:ind w:left="4991" w:hanging="123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46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267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C2B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31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2C"/>
    <w:pPr>
      <w:spacing w:after="0" w:line="261" w:lineRule="auto"/>
      <w:ind w:left="4991" w:hanging="123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46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267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C2B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319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s/stott_t?cc=pl&amp;selLanguage=pl&amp;mode=hub" TargetMode="External"/><Relationship Id="rId13" Type="http://schemas.openxmlformats.org/officeDocument/2006/relationships/hyperlink" Target="http://sklep.wsip.pl/autorzy/beata-sinska-2129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bios/elt/r/revell_r?cc=pl&amp;selLanguage=pl&amp;mode=hub" TargetMode="External"/><Relationship Id="rId12" Type="http://schemas.openxmlformats.org/officeDocument/2006/relationships/hyperlink" Target="http://sklep.wsip.pl/autorzy/beata-przygoda-21293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bios/elt/s/stott_t?cc=pl&amp;selLanguage=pl&amp;mode=hub" TargetMode="External"/><Relationship Id="rId11" Type="http://schemas.openxmlformats.org/officeDocument/2006/relationships/hyperlink" Target="http://sklep.wsip.pl/autorzy/irena-nadolna-21294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lep.wsip.pl/autorzy/hanna-kunachowicz-2081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bios/elt/r/revell_r?cc=pl&amp;selLanguage=pl&amp;mode=hub" TargetMode="External"/><Relationship Id="rId14" Type="http://schemas.openxmlformats.org/officeDocument/2006/relationships/hyperlink" Target="http://sklep.wsip.pl/autorzy/halina-turlejska-20998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C68C-0395-4290-A55F-D9C640E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2020-03-20T08:28:00Z</dcterms:created>
  <dcterms:modified xsi:type="dcterms:W3CDTF">2020-03-20T08:28:00Z</dcterms:modified>
</cp:coreProperties>
</file>